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AD2F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</w:t>
      </w:r>
    </w:p>
    <w:p w:rsidR="00000000" w:rsidRDefault="00AD2F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Systém ASPI - stav k 1.1.2021 do částky 248/2020 Sb. a 28/2020 Sb.m.s. - RA1687</w:t>
      </w:r>
    </w:p>
    <w:p w:rsidR="00000000" w:rsidRDefault="00AD2F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245/2002 Sb. - o době lovu jednotlivých druhů zvěře a o bližších podmínkách provádění lovu - stav k  5. 1.2021</w:t>
      </w:r>
    </w:p>
    <w:p w:rsidR="00000000" w:rsidRDefault="00AD2F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AD2F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245/2002 Sb. </w:t>
      </w:r>
    </w:p>
    <w:p w:rsidR="00000000" w:rsidRDefault="00AD2F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:rsidR="00000000" w:rsidRDefault="00AD2F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VYHLÁŠKA</w:t>
      </w:r>
    </w:p>
    <w:p w:rsidR="00000000" w:rsidRDefault="00AD2F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:rsidR="00000000" w:rsidRDefault="00AD2F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Ministerstva zemědělství </w:t>
      </w:r>
    </w:p>
    <w:p w:rsidR="00000000" w:rsidRDefault="00AD2F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:rsidR="00000000" w:rsidRDefault="00AD2F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ze dne 7. června 2002 </w:t>
      </w:r>
    </w:p>
    <w:p w:rsidR="00000000" w:rsidRDefault="00AD2F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AD2F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o době lovu jednotlivých druhů zvěře a o bližších podmínkách provádění lovu </w:t>
      </w:r>
    </w:p>
    <w:p w:rsidR="00000000" w:rsidRDefault="00AD2F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000000" w:rsidRDefault="00AD2F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Změna: </w:t>
      </w:r>
      <w:hyperlink r:id="rId4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480/2002 Sb.</w:t>
        </w:r>
      </w:hyperlink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AD2F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Změna: </w:t>
      </w:r>
      <w:hyperlink r:id="rId5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245/2002 Sb.</w:t>
        </w:r>
      </w:hyperlink>
      <w:r>
        <w:rPr>
          <w:rFonts w:ascii="Arial" w:hAnsi="Arial" w:cs="Arial"/>
          <w:sz w:val="16"/>
          <w:szCs w:val="16"/>
        </w:rPr>
        <w:t xml:space="preserve"> (část) </w:t>
      </w:r>
    </w:p>
    <w:p w:rsidR="00000000" w:rsidRDefault="00AD2F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Změna: </w:t>
      </w:r>
      <w:hyperlink r:id="rId6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403/2013 Sb.</w:t>
        </w:r>
      </w:hyperlink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AD2F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Změna: </w:t>
      </w:r>
      <w:hyperlink r:id="rId7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343/2015 Sb.</w:t>
        </w:r>
      </w:hyperlink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AD2F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Změna: </w:t>
      </w:r>
      <w:hyperlink r:id="rId8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323/2019 Sb.</w:t>
        </w:r>
      </w:hyperlink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AD2F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Změna: </w:t>
      </w:r>
      <w:hyperlink r:id="rId9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592/2020 Sb.</w:t>
        </w:r>
      </w:hyperlink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AD2F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AD2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Ministerstvo zemědělství stanoví podle </w:t>
      </w:r>
      <w:hyperlink r:id="rId10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§ 68</w:t>
        </w:r>
      </w:hyperlink>
      <w:r>
        <w:rPr>
          <w:rFonts w:ascii="Arial" w:hAnsi="Arial" w:cs="Arial"/>
          <w:sz w:val="16"/>
          <w:szCs w:val="16"/>
        </w:rPr>
        <w:t xml:space="preserve"> k provedení </w:t>
      </w:r>
      <w:hyperlink r:id="rId11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§ 42 odst. 2 zákona č. 449/2001 Sb.</w:t>
        </w:r>
      </w:hyperlink>
      <w:r>
        <w:rPr>
          <w:rFonts w:ascii="Arial" w:hAnsi="Arial" w:cs="Arial"/>
          <w:sz w:val="16"/>
          <w:szCs w:val="16"/>
        </w:rPr>
        <w:t xml:space="preserve">, o myslivosti, (dále jen "zákon"): </w:t>
      </w:r>
    </w:p>
    <w:p w:rsidR="00000000" w:rsidRDefault="00AD2F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AD2F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Doba lovu jednotlivých druhů zvěře </w:t>
      </w:r>
    </w:p>
    <w:p w:rsidR="00000000" w:rsidRDefault="00AD2F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000000" w:rsidRDefault="00AD2F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§ 1 </w:t>
      </w:r>
    </w:p>
    <w:p w:rsidR="00000000" w:rsidRDefault="00AD2F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AD2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Doba lovu se stanoví pro dále uvedené druhy zvěře takto: </w:t>
      </w:r>
    </w:p>
    <w:p w:rsidR="00000000" w:rsidRDefault="00AD2F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AD2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a) daněk skvrnitý - daněk a daněla od 16. srpna do 31. prosince s vý</w:t>
      </w:r>
      <w:r>
        <w:rPr>
          <w:rFonts w:ascii="Arial" w:hAnsi="Arial" w:cs="Arial"/>
          <w:sz w:val="16"/>
          <w:szCs w:val="16"/>
        </w:rPr>
        <w:t xml:space="preserve">jimkou uvedenou v § 2 odst. 1 a daňče od 16. srpna do 31. března s výjimkou uvedenou v § 2 odst. 1, </w:t>
      </w:r>
    </w:p>
    <w:p w:rsidR="00000000" w:rsidRDefault="00AD2F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AD2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b) jelen evropský - jelen a laň jelena evropského od 1. srpna do 15. ledna s výjimkou uvedenou v § 2 odst. 1 a kolouch od 1. srpna do 31. března s výjimk</w:t>
      </w:r>
      <w:r>
        <w:rPr>
          <w:rFonts w:ascii="Arial" w:hAnsi="Arial" w:cs="Arial"/>
          <w:sz w:val="16"/>
          <w:szCs w:val="16"/>
        </w:rPr>
        <w:t xml:space="preserve">ou uvedenou v § 2 odst. 1, </w:t>
      </w:r>
    </w:p>
    <w:p w:rsidR="00000000" w:rsidRDefault="00AD2F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AD2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c) jelenec běloocasý - jelen, laň a kolouch od 1. září do 31. prosince s výjimkou uvedenou v </w:t>
      </w:r>
      <w:hyperlink r:id="rId12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§ 2 odst. 1</w:t>
        </w:r>
      </w:hyperlink>
      <w:r>
        <w:rPr>
          <w:rFonts w:ascii="Arial" w:hAnsi="Arial" w:cs="Arial"/>
          <w:sz w:val="16"/>
          <w:szCs w:val="16"/>
        </w:rPr>
        <w:t xml:space="preserve">, </w:t>
      </w:r>
    </w:p>
    <w:p w:rsidR="00000000" w:rsidRDefault="00AD2F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AD2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d) jezevec lesní od 1. září do </w:t>
      </w:r>
      <w:r>
        <w:rPr>
          <w:rFonts w:ascii="Arial" w:hAnsi="Arial" w:cs="Arial"/>
          <w:sz w:val="16"/>
          <w:szCs w:val="16"/>
        </w:rPr>
        <w:t xml:space="preserve">30. listopadu s výjimkou uvedenou v </w:t>
      </w:r>
      <w:hyperlink r:id="rId13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§ 2 odst. 2</w:t>
        </w:r>
      </w:hyperlink>
      <w:r>
        <w:rPr>
          <w:rFonts w:ascii="Arial" w:hAnsi="Arial" w:cs="Arial"/>
          <w:sz w:val="16"/>
          <w:szCs w:val="16"/>
        </w:rPr>
        <w:t xml:space="preserve">, </w:t>
      </w:r>
    </w:p>
    <w:p w:rsidR="00000000" w:rsidRDefault="00AD2F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AD2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e) kamzík horský - kamzík, kamzice a kamzíče od 1. října do 30. listopadu, </w:t>
      </w:r>
    </w:p>
    <w:p w:rsidR="00000000" w:rsidRDefault="00AD2F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AD2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f) koza bezoárová - kozel, koza, kůzle o</w:t>
      </w:r>
      <w:r>
        <w:rPr>
          <w:rFonts w:ascii="Arial" w:hAnsi="Arial" w:cs="Arial"/>
          <w:sz w:val="16"/>
          <w:szCs w:val="16"/>
        </w:rPr>
        <w:t xml:space="preserve">d 1. září do 31. prosince s výjimkou uvedenou v </w:t>
      </w:r>
      <w:hyperlink r:id="rId14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§ 2 odst. 1</w:t>
        </w:r>
      </w:hyperlink>
      <w:r>
        <w:rPr>
          <w:rFonts w:ascii="Arial" w:hAnsi="Arial" w:cs="Arial"/>
          <w:sz w:val="16"/>
          <w:szCs w:val="16"/>
        </w:rPr>
        <w:t xml:space="preserve">, </w:t>
      </w:r>
    </w:p>
    <w:p w:rsidR="00000000" w:rsidRDefault="00AD2F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AD2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g) králík divoký od 1. listopadu do 31. prosince s výjimkou uvedenou v </w:t>
      </w:r>
      <w:hyperlink r:id="rId15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§ 2 odst. 3</w:t>
        </w:r>
      </w:hyperlink>
      <w:r>
        <w:rPr>
          <w:rFonts w:ascii="Arial" w:hAnsi="Arial" w:cs="Arial"/>
          <w:sz w:val="16"/>
          <w:szCs w:val="16"/>
        </w:rPr>
        <w:t xml:space="preserve">, </w:t>
      </w:r>
    </w:p>
    <w:p w:rsidR="00000000" w:rsidRDefault="00AD2F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AD2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h) kuna lesní, kuna skalní od 1. listopadu do konce února s výjimkou uvedenou v </w:t>
      </w:r>
      <w:hyperlink r:id="rId16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§ 2 odst. 2</w:t>
        </w:r>
      </w:hyperlink>
      <w:r>
        <w:rPr>
          <w:rFonts w:ascii="Arial" w:hAnsi="Arial" w:cs="Arial"/>
          <w:sz w:val="16"/>
          <w:szCs w:val="16"/>
        </w:rPr>
        <w:t xml:space="preserve">, </w:t>
      </w:r>
    </w:p>
    <w:p w:rsidR="00000000" w:rsidRDefault="00AD2F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AD2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i) lišk</w:t>
      </w:r>
      <w:r>
        <w:rPr>
          <w:rFonts w:ascii="Arial" w:hAnsi="Arial" w:cs="Arial"/>
          <w:sz w:val="16"/>
          <w:szCs w:val="16"/>
        </w:rPr>
        <w:t xml:space="preserve">a obecná od 1. ledna do 31. prosince, </w:t>
      </w:r>
    </w:p>
    <w:p w:rsidR="00000000" w:rsidRDefault="00AD2F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AD2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j) muflon - muflon a muflonka od 1. srpna do 31. prosince s výjimkou uvedenou v § 2 odst. 1 a muflonče od 1. srpna do 31. března s výjimkou uvedenou v § 2 odst. 1, </w:t>
      </w:r>
    </w:p>
    <w:p w:rsidR="00000000" w:rsidRDefault="00AD2F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AD2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k) ondatra pižmová od 1. listopadu do konce ú</w:t>
      </w:r>
      <w:r>
        <w:rPr>
          <w:rFonts w:ascii="Arial" w:hAnsi="Arial" w:cs="Arial"/>
          <w:sz w:val="16"/>
          <w:szCs w:val="16"/>
        </w:rPr>
        <w:t xml:space="preserve">nora, </w:t>
      </w:r>
    </w:p>
    <w:p w:rsidR="00000000" w:rsidRDefault="00AD2F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AD2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l) prase divoké - od 1. ledna do 31. prosince, </w:t>
      </w:r>
    </w:p>
    <w:p w:rsidR="00000000" w:rsidRDefault="00AD2F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AD2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m) sika Dybowského - jelen, laň a kolouch od 16. srpna do 31. prosince s výjimkou uvedenou v </w:t>
      </w:r>
      <w:hyperlink r:id="rId17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§ 2 odst. 1</w:t>
        </w:r>
      </w:hyperlink>
      <w:r>
        <w:rPr>
          <w:rFonts w:ascii="Arial" w:hAnsi="Arial" w:cs="Arial"/>
          <w:sz w:val="16"/>
          <w:szCs w:val="16"/>
        </w:rPr>
        <w:t xml:space="preserve">, </w:t>
      </w:r>
    </w:p>
    <w:p w:rsidR="00000000" w:rsidRDefault="00AD2F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AD2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n)</w:t>
      </w:r>
      <w:r>
        <w:rPr>
          <w:rFonts w:ascii="Arial" w:hAnsi="Arial" w:cs="Arial"/>
          <w:sz w:val="16"/>
          <w:szCs w:val="16"/>
        </w:rPr>
        <w:t xml:space="preserve"> sika japonský - jelen a laň od 1. srpna do 15. ledna s výjimkou uvedenou v </w:t>
      </w:r>
      <w:hyperlink r:id="rId18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§ 2 odst. 1</w:t>
        </w:r>
      </w:hyperlink>
      <w:r>
        <w:rPr>
          <w:rFonts w:ascii="Arial" w:hAnsi="Arial" w:cs="Arial"/>
          <w:sz w:val="16"/>
          <w:szCs w:val="16"/>
        </w:rPr>
        <w:t xml:space="preserve"> a kolouch od 1. srpna do 31. března s výjimkou uvedenou v </w:t>
      </w:r>
      <w:hyperlink r:id="rId19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§ 2 odst. 1</w:t>
        </w:r>
      </w:hyperlink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AD2F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AD2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o) srnec obecný - srnec od </w:t>
      </w:r>
      <w:r w:rsidRPr="00C71289">
        <w:rPr>
          <w:rFonts w:ascii="Arial" w:hAnsi="Arial" w:cs="Arial"/>
          <w:b/>
          <w:sz w:val="16"/>
          <w:szCs w:val="16"/>
        </w:rPr>
        <w:t>1</w:t>
      </w:r>
      <w:r>
        <w:rPr>
          <w:rFonts w:ascii="Arial" w:hAnsi="Arial" w:cs="Arial"/>
          <w:sz w:val="16"/>
          <w:szCs w:val="16"/>
        </w:rPr>
        <w:t xml:space="preserve">. května do 30. září, srna a srnče od 1. září do 31. prosince s výjimkou uvedenou v </w:t>
      </w:r>
      <w:hyperlink r:id="rId20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§ 2 odst. 1</w:t>
        </w:r>
      </w:hyperlink>
      <w:r>
        <w:rPr>
          <w:rFonts w:ascii="Arial" w:hAnsi="Arial" w:cs="Arial"/>
          <w:sz w:val="16"/>
          <w:szCs w:val="16"/>
        </w:rPr>
        <w:t xml:space="preserve">, </w:t>
      </w:r>
    </w:p>
    <w:p w:rsidR="00000000" w:rsidRDefault="00AD2F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AD2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p) zajíc polní od 1. listopadu do 31. prosince s výjimkami uvedenými v </w:t>
      </w:r>
      <w:hyperlink r:id="rId21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§ 2 odst. 3</w:t>
        </w:r>
      </w:hyperlink>
      <w:r>
        <w:rPr>
          <w:rFonts w:ascii="Arial" w:hAnsi="Arial" w:cs="Arial"/>
          <w:sz w:val="16"/>
          <w:szCs w:val="16"/>
        </w:rPr>
        <w:t xml:space="preserve"> a </w:t>
      </w:r>
      <w:hyperlink r:id="rId22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5</w:t>
        </w:r>
      </w:hyperlink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AD2F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Pr="00C71289" w:rsidRDefault="00AD2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r) bažant královský - kohout od 16. října do 15. března </w:t>
      </w:r>
      <w:r w:rsidRPr="00C71289">
        <w:rPr>
          <w:rFonts w:ascii="Arial" w:hAnsi="Arial" w:cs="Arial"/>
          <w:b/>
          <w:sz w:val="16"/>
          <w:szCs w:val="16"/>
        </w:rPr>
        <w:t>s výjimkou části honitby, která je bažantnicí [</w:t>
      </w:r>
      <w:hyperlink r:id="rId23" w:history="1">
        <w:r w:rsidRPr="00C71289">
          <w:rPr>
            <w:rFonts w:ascii="Arial" w:hAnsi="Arial" w:cs="Arial"/>
            <w:b/>
            <w:color w:val="0000FF"/>
            <w:sz w:val="16"/>
            <w:szCs w:val="16"/>
            <w:u w:val="single"/>
          </w:rPr>
          <w:t>§ 2 písm. k) zákona</w:t>
        </w:r>
      </w:hyperlink>
      <w:r w:rsidRPr="00C71289">
        <w:rPr>
          <w:rFonts w:ascii="Arial" w:hAnsi="Arial" w:cs="Arial"/>
          <w:b/>
          <w:sz w:val="16"/>
          <w:szCs w:val="16"/>
        </w:rPr>
        <w:t>], nebo honitbou, která byla samostatnou bažantnicí (</w:t>
      </w:r>
      <w:hyperlink r:id="rId24" w:history="1">
        <w:r w:rsidRPr="00C71289">
          <w:rPr>
            <w:rFonts w:ascii="Arial" w:hAnsi="Arial" w:cs="Arial"/>
            <w:b/>
            <w:color w:val="0000FF"/>
            <w:sz w:val="16"/>
            <w:szCs w:val="16"/>
            <w:u w:val="single"/>
          </w:rPr>
          <w:t>§ 69 zákona</w:t>
        </w:r>
      </w:hyperlink>
      <w:r w:rsidRPr="00C71289">
        <w:rPr>
          <w:rFonts w:ascii="Arial" w:hAnsi="Arial" w:cs="Arial"/>
          <w:b/>
          <w:sz w:val="16"/>
          <w:szCs w:val="16"/>
        </w:rPr>
        <w:t xml:space="preserve">), v níž lze lovit bažanta královského - kohouta i slepici od 1. ledna do 31. prosince, </w:t>
      </w:r>
    </w:p>
    <w:p w:rsidR="00000000" w:rsidRDefault="00AD2F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AD2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s) bažant obec</w:t>
      </w:r>
      <w:r>
        <w:rPr>
          <w:rFonts w:ascii="Arial" w:hAnsi="Arial" w:cs="Arial"/>
          <w:sz w:val="16"/>
          <w:szCs w:val="16"/>
        </w:rPr>
        <w:t xml:space="preserve">ný - kohout od 16. října do 31. ledna </w:t>
      </w:r>
      <w:r w:rsidRPr="00C71289">
        <w:rPr>
          <w:rFonts w:ascii="Arial" w:hAnsi="Arial" w:cs="Arial"/>
          <w:b/>
          <w:sz w:val="16"/>
          <w:szCs w:val="16"/>
        </w:rPr>
        <w:t>s výjimkou části honitby, která je bažantnicí [</w:t>
      </w:r>
      <w:hyperlink r:id="rId25" w:history="1">
        <w:r w:rsidRPr="00C71289">
          <w:rPr>
            <w:rFonts w:ascii="Arial" w:hAnsi="Arial" w:cs="Arial"/>
            <w:b/>
            <w:color w:val="0000FF"/>
            <w:sz w:val="16"/>
            <w:szCs w:val="16"/>
            <w:u w:val="single"/>
          </w:rPr>
          <w:t>§ 2 písm. k) zákona</w:t>
        </w:r>
      </w:hyperlink>
      <w:r w:rsidRPr="00C71289">
        <w:rPr>
          <w:rFonts w:ascii="Arial" w:hAnsi="Arial" w:cs="Arial"/>
          <w:b/>
          <w:sz w:val="16"/>
          <w:szCs w:val="16"/>
        </w:rPr>
        <w:t>], nebo honitbou, která byla samostatnou bažantnicí (</w:t>
      </w:r>
      <w:hyperlink r:id="rId26" w:history="1">
        <w:r w:rsidRPr="00C71289">
          <w:rPr>
            <w:rFonts w:ascii="Arial" w:hAnsi="Arial" w:cs="Arial"/>
            <w:b/>
            <w:color w:val="0000FF"/>
            <w:sz w:val="16"/>
            <w:szCs w:val="16"/>
            <w:u w:val="single"/>
          </w:rPr>
          <w:t>§ 69 zákona</w:t>
        </w:r>
      </w:hyperlink>
      <w:r w:rsidRPr="00C71289">
        <w:rPr>
          <w:rFonts w:ascii="Arial" w:hAnsi="Arial" w:cs="Arial"/>
          <w:b/>
          <w:sz w:val="16"/>
          <w:szCs w:val="16"/>
        </w:rPr>
        <w:t xml:space="preserve">)], v níž lze lovit bažanta obecného - kohouta i slepici od 1. ledna do 31. prosince, a s výjimkami uvedenými v </w:t>
      </w:r>
      <w:hyperlink r:id="rId27" w:history="1">
        <w:r w:rsidRPr="00C71289">
          <w:rPr>
            <w:rFonts w:ascii="Arial" w:hAnsi="Arial" w:cs="Arial"/>
            <w:b/>
            <w:color w:val="0000FF"/>
            <w:sz w:val="16"/>
            <w:szCs w:val="16"/>
            <w:u w:val="single"/>
          </w:rPr>
          <w:t>§ 2 odst. 4 a 5</w:t>
        </w:r>
      </w:hyperlink>
      <w:r w:rsidRPr="00C71289">
        <w:rPr>
          <w:rFonts w:ascii="Arial" w:hAnsi="Arial" w:cs="Arial"/>
          <w:b/>
          <w:sz w:val="16"/>
          <w:szCs w:val="16"/>
        </w:rPr>
        <w:t xml:space="preserve"> a </w:t>
      </w:r>
      <w:hyperlink r:id="rId28" w:history="1">
        <w:r w:rsidRPr="00C71289">
          <w:rPr>
            <w:rFonts w:ascii="Arial" w:hAnsi="Arial" w:cs="Arial"/>
            <w:b/>
            <w:color w:val="0000FF"/>
            <w:sz w:val="16"/>
            <w:szCs w:val="16"/>
            <w:u w:val="single"/>
          </w:rPr>
          <w:t>6</w:t>
        </w:r>
      </w:hyperlink>
      <w:r w:rsidRPr="00C71289">
        <w:rPr>
          <w:rFonts w:ascii="Arial" w:hAnsi="Arial" w:cs="Arial"/>
          <w:b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AD2F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 xml:space="preserve"> </w:t>
      </w:r>
    </w:p>
    <w:p w:rsidR="00000000" w:rsidRDefault="00AD2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t) hrdlička zahradní od 16. října do 15. února, </w:t>
      </w:r>
    </w:p>
    <w:p w:rsidR="00000000" w:rsidRDefault="00AD2F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AD2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u) holub hřivnáč od 1. srpna do 31. října, </w:t>
      </w:r>
    </w:p>
    <w:p w:rsidR="00000000" w:rsidRDefault="00AD2F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AD2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v) husa běločelá od 16</w:t>
      </w:r>
      <w:r>
        <w:rPr>
          <w:rFonts w:ascii="Arial" w:hAnsi="Arial" w:cs="Arial"/>
          <w:sz w:val="16"/>
          <w:szCs w:val="16"/>
        </w:rPr>
        <w:t xml:space="preserve">. srpna do 15. ledna, </w:t>
      </w:r>
    </w:p>
    <w:p w:rsidR="00000000" w:rsidRDefault="00AD2F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AD2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w) husa polní od 16. srpna do 15. ledna, </w:t>
      </w:r>
    </w:p>
    <w:p w:rsidR="00000000" w:rsidRDefault="00AD2F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AD2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x) husa velká od 16. srpna do 15. ledna, </w:t>
      </w:r>
    </w:p>
    <w:p w:rsidR="00000000" w:rsidRDefault="00AD2F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AD2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y) kachna divoká od 1. září do 30. listopadu, </w:t>
      </w:r>
    </w:p>
    <w:p w:rsidR="00000000" w:rsidRDefault="00AD2F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Pr="00C71289" w:rsidRDefault="00AD2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z) krocan divoký - krocan a krůta od 1. října do 31. prosince, pouze krocan též od 15. bř</w:t>
      </w:r>
      <w:r>
        <w:rPr>
          <w:rFonts w:ascii="Arial" w:hAnsi="Arial" w:cs="Arial"/>
          <w:sz w:val="16"/>
          <w:szCs w:val="16"/>
        </w:rPr>
        <w:t xml:space="preserve">ezna do 15. dubna </w:t>
      </w:r>
      <w:r w:rsidRPr="00C71289">
        <w:rPr>
          <w:rFonts w:ascii="Arial" w:hAnsi="Arial" w:cs="Arial"/>
          <w:b/>
          <w:sz w:val="16"/>
          <w:szCs w:val="16"/>
        </w:rPr>
        <w:t>s výjimkou části honitby, která je bažantnicí [</w:t>
      </w:r>
      <w:hyperlink r:id="rId29" w:history="1">
        <w:r w:rsidRPr="00C71289">
          <w:rPr>
            <w:rFonts w:ascii="Arial" w:hAnsi="Arial" w:cs="Arial"/>
            <w:b/>
            <w:color w:val="0000FF"/>
            <w:sz w:val="16"/>
            <w:szCs w:val="16"/>
            <w:u w:val="single"/>
          </w:rPr>
          <w:t>§ 2 písm. k) zákona</w:t>
        </w:r>
      </w:hyperlink>
      <w:r w:rsidRPr="00C71289">
        <w:rPr>
          <w:rFonts w:ascii="Arial" w:hAnsi="Arial" w:cs="Arial"/>
          <w:b/>
          <w:sz w:val="16"/>
          <w:szCs w:val="16"/>
        </w:rPr>
        <w:t>], nebo honitbou, která byla samostatnou bažantnicí (</w:t>
      </w:r>
      <w:hyperlink r:id="rId30" w:history="1">
        <w:r w:rsidRPr="00C71289">
          <w:rPr>
            <w:rFonts w:ascii="Arial" w:hAnsi="Arial" w:cs="Arial"/>
            <w:b/>
            <w:color w:val="0000FF"/>
            <w:sz w:val="16"/>
            <w:szCs w:val="16"/>
            <w:u w:val="single"/>
          </w:rPr>
          <w:t>§ 69 zákona</w:t>
        </w:r>
      </w:hyperlink>
      <w:r w:rsidRPr="00C71289">
        <w:rPr>
          <w:rFonts w:ascii="Arial" w:hAnsi="Arial" w:cs="Arial"/>
          <w:b/>
          <w:sz w:val="16"/>
          <w:szCs w:val="16"/>
        </w:rPr>
        <w:t xml:space="preserve">), v níž lze lovit krocana a krůtu od 1. ledna do 31. prosince, </w:t>
      </w:r>
    </w:p>
    <w:p w:rsidR="00000000" w:rsidRDefault="00AD2F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AD2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aa) lyska černá od 1. září do 30. listopadu, </w:t>
      </w:r>
    </w:p>
    <w:p w:rsidR="00000000" w:rsidRDefault="00AD2F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AD2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bb) perlička obecná od 16. října do 31. prosince </w:t>
      </w:r>
      <w:r w:rsidRPr="00C71289">
        <w:rPr>
          <w:rFonts w:ascii="Arial" w:hAnsi="Arial" w:cs="Arial"/>
          <w:b/>
          <w:sz w:val="16"/>
          <w:szCs w:val="16"/>
        </w:rPr>
        <w:t>s výjimkou části honitby, k</w:t>
      </w:r>
      <w:r w:rsidRPr="00C71289">
        <w:rPr>
          <w:rFonts w:ascii="Arial" w:hAnsi="Arial" w:cs="Arial"/>
          <w:b/>
          <w:sz w:val="16"/>
          <w:szCs w:val="16"/>
        </w:rPr>
        <w:t>terá je bažantnicí [</w:t>
      </w:r>
      <w:hyperlink r:id="rId31" w:history="1">
        <w:r w:rsidRPr="00C71289">
          <w:rPr>
            <w:rFonts w:ascii="Arial" w:hAnsi="Arial" w:cs="Arial"/>
            <w:b/>
            <w:color w:val="0000FF"/>
            <w:sz w:val="16"/>
            <w:szCs w:val="16"/>
            <w:u w:val="single"/>
          </w:rPr>
          <w:t>§ 2 písm. k) zákona</w:t>
        </w:r>
      </w:hyperlink>
      <w:r w:rsidRPr="00C71289">
        <w:rPr>
          <w:rFonts w:ascii="Arial" w:hAnsi="Arial" w:cs="Arial"/>
          <w:b/>
          <w:sz w:val="16"/>
          <w:szCs w:val="16"/>
        </w:rPr>
        <w:t>], nebo honitbou, která byla samostatnou bažantnicí (</w:t>
      </w:r>
      <w:hyperlink r:id="rId32" w:history="1">
        <w:r w:rsidRPr="00C71289">
          <w:rPr>
            <w:rFonts w:ascii="Arial" w:hAnsi="Arial" w:cs="Arial"/>
            <w:b/>
            <w:color w:val="0000FF"/>
            <w:sz w:val="16"/>
            <w:szCs w:val="16"/>
            <w:u w:val="single"/>
          </w:rPr>
          <w:t>§ 69 zákona</w:t>
        </w:r>
      </w:hyperlink>
      <w:r w:rsidRPr="00C71289">
        <w:rPr>
          <w:rFonts w:ascii="Arial" w:hAnsi="Arial" w:cs="Arial"/>
          <w:b/>
          <w:sz w:val="16"/>
          <w:szCs w:val="16"/>
        </w:rPr>
        <w:t>), v níž lze lovit perličku od 1. ledna do 31. prosince,</w:t>
      </w: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AD2F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AD2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cc) polák chocholačka od 1. září do 30. listopadu, </w:t>
      </w:r>
    </w:p>
    <w:p w:rsidR="00000000" w:rsidRDefault="00AD2F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AD2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dd) polák velký od 1. září do 30. listopadu, </w:t>
      </w:r>
    </w:p>
    <w:p w:rsidR="00000000" w:rsidRDefault="00AD2F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AD2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ee) straka obecná od 1. července do konce února, </w:t>
      </w:r>
    </w:p>
    <w:p w:rsidR="00000000" w:rsidRDefault="00AD2F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AD2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ff) vrána obecná od 1.</w:t>
      </w:r>
      <w:r>
        <w:rPr>
          <w:rFonts w:ascii="Arial" w:hAnsi="Arial" w:cs="Arial"/>
          <w:sz w:val="16"/>
          <w:szCs w:val="16"/>
        </w:rPr>
        <w:t xml:space="preserve"> července do konce února, </w:t>
      </w:r>
    </w:p>
    <w:p w:rsidR="00000000" w:rsidRDefault="00AD2F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Pr="00C71289" w:rsidRDefault="00AD2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C71289">
        <w:rPr>
          <w:rFonts w:ascii="Arial" w:hAnsi="Arial" w:cs="Arial"/>
          <w:b/>
          <w:sz w:val="16"/>
          <w:szCs w:val="16"/>
        </w:rPr>
        <w:t>gg) orebice rudá od 1. září do konce února s výjimkou části honitby, která je bažantnicí [</w:t>
      </w:r>
      <w:hyperlink r:id="rId33" w:history="1">
        <w:r w:rsidRPr="00C71289">
          <w:rPr>
            <w:rFonts w:ascii="Arial" w:hAnsi="Arial" w:cs="Arial"/>
            <w:b/>
            <w:color w:val="0000FF"/>
            <w:sz w:val="16"/>
            <w:szCs w:val="16"/>
            <w:u w:val="single"/>
          </w:rPr>
          <w:t>§ 2 písm. k) zákona</w:t>
        </w:r>
      </w:hyperlink>
      <w:r w:rsidRPr="00C71289">
        <w:rPr>
          <w:rFonts w:ascii="Arial" w:hAnsi="Arial" w:cs="Arial"/>
          <w:b/>
          <w:sz w:val="16"/>
          <w:szCs w:val="16"/>
        </w:rPr>
        <w:t>], nebo honitbou, která byla sam</w:t>
      </w:r>
      <w:r w:rsidRPr="00C71289">
        <w:rPr>
          <w:rFonts w:ascii="Arial" w:hAnsi="Arial" w:cs="Arial"/>
          <w:b/>
          <w:sz w:val="16"/>
          <w:szCs w:val="16"/>
        </w:rPr>
        <w:t>ostatnou bažantnicí (</w:t>
      </w:r>
      <w:hyperlink r:id="rId34" w:history="1">
        <w:r w:rsidRPr="00C71289">
          <w:rPr>
            <w:rFonts w:ascii="Arial" w:hAnsi="Arial" w:cs="Arial"/>
            <w:b/>
            <w:color w:val="0000FF"/>
            <w:sz w:val="16"/>
            <w:szCs w:val="16"/>
            <w:u w:val="single"/>
          </w:rPr>
          <w:t>§ 69 zákona</w:t>
        </w:r>
      </w:hyperlink>
      <w:r w:rsidRPr="00C71289">
        <w:rPr>
          <w:rFonts w:ascii="Arial" w:hAnsi="Arial" w:cs="Arial"/>
          <w:b/>
          <w:sz w:val="16"/>
          <w:szCs w:val="16"/>
        </w:rPr>
        <w:t xml:space="preserve">), v níž lze lovit orebici rudou od 1. ledna do 31. prosince, a s výjimkou uvedenou v § 2 odst. 4. </w:t>
      </w:r>
    </w:p>
    <w:p w:rsidR="00000000" w:rsidRDefault="00AD2F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AD2F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§ 2 </w:t>
      </w:r>
    </w:p>
    <w:p w:rsidR="00000000" w:rsidRDefault="00AD2F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AD2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(1) Celoročně lze v oboře lo</w:t>
      </w:r>
      <w:r>
        <w:rPr>
          <w:rFonts w:ascii="Arial" w:hAnsi="Arial" w:cs="Arial"/>
          <w:sz w:val="16"/>
          <w:szCs w:val="16"/>
        </w:rPr>
        <w:t>vit druhy zvěře, pro které byla obora zřízena a byly pro ně v daném roce určeny minimální a normované stavy (</w:t>
      </w:r>
      <w:hyperlink r:id="rId35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§ 3 odst. 2 zákona</w:t>
        </w:r>
      </w:hyperlink>
      <w:r>
        <w:rPr>
          <w:rFonts w:ascii="Arial" w:hAnsi="Arial" w:cs="Arial"/>
          <w:sz w:val="16"/>
          <w:szCs w:val="16"/>
        </w:rPr>
        <w:t xml:space="preserve">). </w:t>
      </w:r>
    </w:p>
    <w:p w:rsidR="00000000" w:rsidRDefault="00AD2F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AD2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(2) V oblastech chovu tetřeva hlušce</w:t>
      </w:r>
      <w:r>
        <w:rPr>
          <w:rFonts w:ascii="Arial" w:hAnsi="Arial" w:cs="Arial"/>
          <w:sz w:val="16"/>
          <w:szCs w:val="16"/>
        </w:rPr>
        <w:t>, tetřívka obecného, jeřábka lesního a koroptve polní (</w:t>
      </w:r>
      <w:hyperlink r:id="rId36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§ 3 odst. 3 zákona</w:t>
        </w:r>
      </w:hyperlink>
      <w:r>
        <w:rPr>
          <w:rFonts w:ascii="Arial" w:hAnsi="Arial" w:cs="Arial"/>
          <w:sz w:val="16"/>
          <w:szCs w:val="16"/>
        </w:rPr>
        <w:t xml:space="preserve">) lze celoročně lovit kunu lesní, kunu skalní a jezevce lesního. </w:t>
      </w:r>
    </w:p>
    <w:p w:rsidR="00000000" w:rsidRDefault="00AD2F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AD2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(3) Celoročně lze lovit zají</w:t>
      </w:r>
      <w:r>
        <w:rPr>
          <w:rFonts w:ascii="Arial" w:hAnsi="Arial" w:cs="Arial"/>
          <w:sz w:val="16"/>
          <w:szCs w:val="16"/>
        </w:rPr>
        <w:t xml:space="preserve">ce polního a králíka divokého v oplocených vinicích. Oplocením se pro účely této vyhlášky rozumí takové oplocení, které celoročně zabraňuje uvedeným druhům zvěře volně vnikat na tyto plochy. </w:t>
      </w:r>
    </w:p>
    <w:p w:rsidR="00000000" w:rsidRDefault="00AD2F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AD2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(4) Doba lovu s využitím loveckého dravce je pro zajíce polní</w:t>
      </w:r>
      <w:r>
        <w:rPr>
          <w:rFonts w:ascii="Arial" w:hAnsi="Arial" w:cs="Arial"/>
          <w:sz w:val="16"/>
          <w:szCs w:val="16"/>
        </w:rPr>
        <w:t xml:space="preserve">ho od 1. září do 31. prosince a pro bažanta obecného od 1. září do 31. ledna s výjimkou části honitby, která je bažantnicí [§ 2 písm. k) zákona], nebo samostatné bažantnice (§ 69 odst. 1 zákona), v níž lze lovit bažanta obecného </w:t>
      </w:r>
      <w:r w:rsidRPr="00C71289">
        <w:rPr>
          <w:rFonts w:ascii="Arial" w:hAnsi="Arial" w:cs="Arial"/>
          <w:b/>
          <w:sz w:val="16"/>
          <w:szCs w:val="16"/>
        </w:rPr>
        <w:t xml:space="preserve">a orebici rudou s využitím </w:t>
      </w:r>
      <w:r w:rsidRPr="00C71289">
        <w:rPr>
          <w:rFonts w:ascii="Arial" w:hAnsi="Arial" w:cs="Arial"/>
          <w:b/>
          <w:sz w:val="16"/>
          <w:szCs w:val="16"/>
        </w:rPr>
        <w:t>loveckého dravce od 1. ledna do 31. prosince.</w:t>
      </w: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AD2F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AD2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(5) Doba lovu zajíce polního odchytem je od 1. ledna do 31. ledna. Doba lovu bažanta obecného odchytem je od 1. ledna do 31. března, s výjimkou části honitby, která je bažantnicí [</w:t>
      </w:r>
      <w:hyperlink r:id="rId37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§ 2 písm. k) zákona</w:t>
        </w:r>
      </w:hyperlink>
      <w:r>
        <w:rPr>
          <w:rFonts w:ascii="Arial" w:hAnsi="Arial" w:cs="Arial"/>
          <w:sz w:val="16"/>
          <w:szCs w:val="16"/>
        </w:rPr>
        <w:t xml:space="preserve">], nebo samostatné bažantnice (§ 69 odst. 1 zákona), v níž lze lovit odchytem bažanta obecného - kohouta i slepici od </w:t>
      </w:r>
      <w:r w:rsidRPr="00C71289">
        <w:rPr>
          <w:rFonts w:ascii="Arial" w:hAnsi="Arial" w:cs="Arial"/>
          <w:b/>
          <w:sz w:val="16"/>
          <w:szCs w:val="16"/>
        </w:rPr>
        <w:t>1. ledna do 31. prosince.</w:t>
      </w: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AD2F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AD2F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§ 2a </w:t>
      </w:r>
    </w:p>
    <w:p w:rsidR="00000000" w:rsidRDefault="00AD2F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AD2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Od 1. ledna 2020 do 31</w:t>
      </w:r>
      <w:r>
        <w:rPr>
          <w:rFonts w:ascii="Arial" w:hAnsi="Arial" w:cs="Arial"/>
          <w:sz w:val="16"/>
          <w:szCs w:val="16"/>
        </w:rPr>
        <w:t xml:space="preserve">. března 2025 se doba lovu stanoví pro dále uvedené druhy zvěře odchylně od ustanovení § 1 takto: </w:t>
      </w:r>
    </w:p>
    <w:p w:rsidR="00000000" w:rsidRDefault="00AD2F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AD2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a) daněk skvrnitý - daněk od 1. července do 31. ledna a daněla od 1. srpna do 31. ledna s výjimkou uvedenou v § 2 odst. 1, zvěř do dvou let věku od 1. ledn</w:t>
      </w:r>
      <w:r>
        <w:rPr>
          <w:rFonts w:ascii="Arial" w:hAnsi="Arial" w:cs="Arial"/>
          <w:sz w:val="16"/>
          <w:szCs w:val="16"/>
        </w:rPr>
        <w:t xml:space="preserve">a do 31. prosince, </w:t>
      </w:r>
    </w:p>
    <w:p w:rsidR="00000000" w:rsidRDefault="00AD2F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AD2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b) jelen evropský - jelen od 1. července do 31. ledna a laň od 1. srpna do 31. ledna s výjimkou uvedenou v § 2 odst. 1, zvěř do dvou let věku od 1. ledna do 31. prosince, </w:t>
      </w:r>
    </w:p>
    <w:p w:rsidR="00000000" w:rsidRDefault="00AD2F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AD2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c) muflon - muflon od 1. července do 31. března s výjimkou u</w:t>
      </w:r>
      <w:r>
        <w:rPr>
          <w:rFonts w:ascii="Arial" w:hAnsi="Arial" w:cs="Arial"/>
          <w:sz w:val="16"/>
          <w:szCs w:val="16"/>
        </w:rPr>
        <w:t xml:space="preserve">vedenou v § 2 odst. 1, muflonka od 1. července do 31. prosince s výjimkou uvedenou v § 2 odst. 1, zvěř do dvou let věku od 1. ledna do 31. prosince, </w:t>
      </w:r>
    </w:p>
    <w:p w:rsidR="00000000" w:rsidRDefault="00AD2F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AD2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d) sika japonský - jelen od 1. července do 31. ledna a laň od 1. srpna do 31. ledna s výjimkou uvedenou </w:t>
      </w:r>
      <w:r>
        <w:rPr>
          <w:rFonts w:ascii="Arial" w:hAnsi="Arial" w:cs="Arial"/>
          <w:sz w:val="16"/>
          <w:szCs w:val="16"/>
        </w:rPr>
        <w:t xml:space="preserve">v § 2 odst. 1, zvěř do dvou let věku od 1. ledna do 31. prosince, </w:t>
      </w:r>
    </w:p>
    <w:p w:rsidR="00000000" w:rsidRDefault="00AD2F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Pr="00C71289" w:rsidRDefault="00AD2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C71289">
        <w:rPr>
          <w:rFonts w:ascii="Arial" w:hAnsi="Arial" w:cs="Arial"/>
          <w:b/>
          <w:sz w:val="16"/>
          <w:szCs w:val="16"/>
        </w:rPr>
        <w:t xml:space="preserve">e) sika Dybowského - jelen od 1. července do 31. ledna a laň od 1. srpna do 31. ledna s výjimkou uvedenou v § 2 odst. 1, zvěř do dvou let věku od 1. ledna do 31. prosince, </w:t>
      </w:r>
    </w:p>
    <w:p w:rsidR="00000000" w:rsidRDefault="00AD2F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AD2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f) srnec obe</w:t>
      </w:r>
      <w:r>
        <w:rPr>
          <w:rFonts w:ascii="Arial" w:hAnsi="Arial" w:cs="Arial"/>
          <w:sz w:val="16"/>
          <w:szCs w:val="16"/>
        </w:rPr>
        <w:t xml:space="preserve">cný - srnec od 1. května do 30. září s výjimkou uvedenou v § 2 odst. 1, srna od 1. srpna do 31. prosince s výjimkou uvedenou v § 2 odst. 1, zvěř do dvou let věku od 1. ledna do 31. prosince, </w:t>
      </w:r>
    </w:p>
    <w:p w:rsidR="00000000" w:rsidRDefault="00AD2F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AD2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>g) kamzík horský - kamzík, kamzice a kamzíče od 1. října do 31</w:t>
      </w:r>
      <w:r>
        <w:rPr>
          <w:rFonts w:ascii="Arial" w:hAnsi="Arial" w:cs="Arial"/>
          <w:sz w:val="16"/>
          <w:szCs w:val="16"/>
        </w:rPr>
        <w:t xml:space="preserve">. prosince. </w:t>
      </w:r>
    </w:p>
    <w:p w:rsidR="00000000" w:rsidRDefault="00AD2F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AD2F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§ 3 </w:t>
      </w:r>
    </w:p>
    <w:p w:rsidR="00000000" w:rsidRDefault="00AD2F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AD2F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Bližší podmínky provádění lovu </w:t>
      </w:r>
    </w:p>
    <w:p w:rsidR="00000000" w:rsidRDefault="00AD2F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000000" w:rsidRDefault="00AD2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(1) Na stejném honebním pozemku lze lovit zajíce polního pouze jedenkrát v roce a bažanta obecného pouze dvakrát v roce. Omezení se nevztahuje na lov zajíce polního a bažanta obecného lovecký</w:t>
      </w:r>
      <w:r>
        <w:rPr>
          <w:rFonts w:ascii="Arial" w:hAnsi="Arial" w:cs="Arial"/>
          <w:sz w:val="16"/>
          <w:szCs w:val="16"/>
        </w:rPr>
        <w:t xml:space="preserve">mi dravci a na lov bažanta obecného, </w:t>
      </w:r>
      <w:bookmarkStart w:id="0" w:name="_GoBack"/>
      <w:r w:rsidRPr="00C71289">
        <w:rPr>
          <w:rFonts w:ascii="Arial" w:hAnsi="Arial" w:cs="Arial"/>
          <w:b/>
          <w:sz w:val="16"/>
          <w:szCs w:val="16"/>
        </w:rPr>
        <w:t>bažanta královského, orebici rudou, krocana divokého a perličky kropenaté</w:t>
      </w:r>
      <w:bookmarkEnd w:id="0"/>
      <w:r>
        <w:rPr>
          <w:rFonts w:ascii="Arial" w:hAnsi="Arial" w:cs="Arial"/>
          <w:sz w:val="16"/>
          <w:szCs w:val="16"/>
        </w:rPr>
        <w:t xml:space="preserve"> v bažantnicích [</w:t>
      </w:r>
      <w:hyperlink r:id="rId38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§ 2 písm. k) zákona</w:t>
        </w:r>
      </w:hyperlink>
      <w:r>
        <w:rPr>
          <w:rFonts w:ascii="Arial" w:hAnsi="Arial" w:cs="Arial"/>
          <w:sz w:val="16"/>
          <w:szCs w:val="16"/>
        </w:rPr>
        <w:t xml:space="preserve">]. </w:t>
      </w:r>
    </w:p>
    <w:p w:rsidR="00000000" w:rsidRDefault="00AD2F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AD2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(2) Společným lov</w:t>
      </w:r>
      <w:r>
        <w:rPr>
          <w:rFonts w:ascii="Arial" w:hAnsi="Arial" w:cs="Arial"/>
          <w:sz w:val="16"/>
          <w:szCs w:val="16"/>
        </w:rPr>
        <w:t xml:space="preserve">em "na tahu" lze lovit </w:t>
      </w:r>
    </w:p>
    <w:p w:rsidR="00000000" w:rsidRDefault="00AD2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AD2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a) husu běločelou, husu polní a husu velkou pouze 3 dny v týdnu, a to ve středu, v sobotu a v neděli, </w:t>
      </w:r>
    </w:p>
    <w:p w:rsidR="00000000" w:rsidRDefault="00AD2F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AD2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b) kachnu divokou, lysku černou, poláka chocholačku a poláka velkého pouze 2 dny v týdnu, a to ve středu a v sobotu. </w:t>
      </w:r>
    </w:p>
    <w:p w:rsidR="00000000" w:rsidRDefault="00AD2F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AD2F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§ 4 </w:t>
      </w:r>
    </w:p>
    <w:p w:rsidR="00000000" w:rsidRDefault="00AD2F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AD2F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Účinnost</w:t>
      </w:r>
    </w:p>
    <w:p w:rsidR="00000000" w:rsidRDefault="00AD2F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000000" w:rsidRDefault="00AD2F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AD2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(1) Tato vyhláška nabývá účinnosti dnem 1. července 2002. </w:t>
      </w:r>
    </w:p>
    <w:p w:rsidR="00000000" w:rsidRDefault="00AD2F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AD2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(2) Ustanovení </w:t>
      </w:r>
      <w:hyperlink r:id="rId39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§ 1 písm. gg)</w:t>
        </w:r>
      </w:hyperlink>
      <w:r>
        <w:rPr>
          <w:rFonts w:ascii="Arial" w:hAnsi="Arial" w:cs="Arial"/>
          <w:sz w:val="16"/>
          <w:szCs w:val="16"/>
        </w:rPr>
        <w:t xml:space="preserve"> a </w:t>
      </w:r>
      <w:hyperlink r:id="rId40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§ 2 odst. 4</w:t>
        </w:r>
      </w:hyperlink>
      <w:r>
        <w:rPr>
          <w:rFonts w:ascii="Arial" w:hAnsi="Arial" w:cs="Arial"/>
          <w:sz w:val="16"/>
          <w:szCs w:val="16"/>
        </w:rPr>
        <w:t xml:space="preserve"> pozbývají platnosti dnem vstupu smlouvy o přistoupení České republiky k Evropské unii v platnost. </w:t>
      </w:r>
    </w:p>
    <w:p w:rsidR="00000000" w:rsidRDefault="00AD2F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AD2F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Ministr:</w:t>
      </w:r>
    </w:p>
    <w:p w:rsidR="00000000" w:rsidRDefault="00AD2F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000000" w:rsidRDefault="00AD2F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Ing. Fencl v. r. </w:t>
      </w:r>
    </w:p>
    <w:p w:rsidR="00000000" w:rsidRDefault="00AD2F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000000" w:rsidRDefault="00AD2F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AD2F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AD2F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AD2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1) Zákon č. </w:t>
      </w:r>
      <w:hyperlink r:id="rId41" w:history="1">
        <w:r>
          <w:rPr>
            <w:rFonts w:ascii="Arial" w:hAnsi="Arial" w:cs="Arial"/>
            <w:color w:val="0000FF"/>
            <w:sz w:val="14"/>
            <w:szCs w:val="14"/>
            <w:u w:val="single"/>
          </w:rPr>
          <w:t>114/1992 Sb.</w:t>
        </w:r>
      </w:hyperlink>
      <w:r>
        <w:rPr>
          <w:rFonts w:ascii="Arial" w:hAnsi="Arial" w:cs="Arial"/>
          <w:sz w:val="14"/>
          <w:szCs w:val="14"/>
        </w:rPr>
        <w:t xml:space="preserve"> , o ochraně přírody a krajiny, ve znění zákona č. </w:t>
      </w:r>
      <w:hyperlink r:id="rId42" w:history="1">
        <w:r>
          <w:rPr>
            <w:rFonts w:ascii="Arial" w:hAnsi="Arial" w:cs="Arial"/>
            <w:color w:val="0000FF"/>
            <w:sz w:val="14"/>
            <w:szCs w:val="14"/>
            <w:u w:val="single"/>
          </w:rPr>
          <w:t>347/1992 Sb.</w:t>
        </w:r>
      </w:hyperlink>
      <w:r>
        <w:rPr>
          <w:rFonts w:ascii="Arial" w:hAnsi="Arial" w:cs="Arial"/>
          <w:sz w:val="14"/>
          <w:szCs w:val="14"/>
        </w:rPr>
        <w:t xml:space="preserve"> , zákona č</w:t>
      </w:r>
      <w:r>
        <w:rPr>
          <w:rFonts w:ascii="Arial" w:hAnsi="Arial" w:cs="Arial"/>
          <w:sz w:val="14"/>
          <w:szCs w:val="14"/>
        </w:rPr>
        <w:t xml:space="preserve">. </w:t>
      </w:r>
      <w:hyperlink r:id="rId43" w:history="1">
        <w:r>
          <w:rPr>
            <w:rFonts w:ascii="Arial" w:hAnsi="Arial" w:cs="Arial"/>
            <w:color w:val="0000FF"/>
            <w:sz w:val="14"/>
            <w:szCs w:val="14"/>
            <w:u w:val="single"/>
          </w:rPr>
          <w:t>289/1995 Sb.</w:t>
        </w:r>
      </w:hyperlink>
      <w:r>
        <w:rPr>
          <w:rFonts w:ascii="Arial" w:hAnsi="Arial" w:cs="Arial"/>
          <w:sz w:val="14"/>
          <w:szCs w:val="14"/>
        </w:rPr>
        <w:t xml:space="preserve"> , zákona č. </w:t>
      </w:r>
      <w:hyperlink r:id="rId44" w:history="1">
        <w:r>
          <w:rPr>
            <w:rFonts w:ascii="Arial" w:hAnsi="Arial" w:cs="Arial"/>
            <w:color w:val="0000FF"/>
            <w:sz w:val="14"/>
            <w:szCs w:val="14"/>
            <w:u w:val="single"/>
          </w:rPr>
          <w:t>3/1997 Sb.</w:t>
        </w:r>
      </w:hyperlink>
      <w:r>
        <w:rPr>
          <w:rFonts w:ascii="Arial" w:hAnsi="Arial" w:cs="Arial"/>
          <w:sz w:val="14"/>
          <w:szCs w:val="14"/>
        </w:rPr>
        <w:t xml:space="preserve"> , zákona č. </w:t>
      </w:r>
      <w:hyperlink r:id="rId45" w:history="1">
        <w:r>
          <w:rPr>
            <w:rFonts w:ascii="Arial" w:hAnsi="Arial" w:cs="Arial"/>
            <w:color w:val="0000FF"/>
            <w:sz w:val="14"/>
            <w:szCs w:val="14"/>
            <w:u w:val="single"/>
          </w:rPr>
          <w:t>16/1997 Sb.</w:t>
        </w:r>
      </w:hyperlink>
      <w:r>
        <w:rPr>
          <w:rFonts w:ascii="Arial" w:hAnsi="Arial" w:cs="Arial"/>
          <w:sz w:val="14"/>
          <w:szCs w:val="14"/>
        </w:rPr>
        <w:t xml:space="preserve"> , zákona č. </w:t>
      </w:r>
      <w:hyperlink r:id="rId46" w:history="1">
        <w:r>
          <w:rPr>
            <w:rFonts w:ascii="Arial" w:hAnsi="Arial" w:cs="Arial"/>
            <w:color w:val="0000FF"/>
            <w:sz w:val="14"/>
            <w:szCs w:val="14"/>
            <w:u w:val="single"/>
          </w:rPr>
          <w:t>123/1998 Sb.</w:t>
        </w:r>
      </w:hyperlink>
      <w:r>
        <w:rPr>
          <w:rFonts w:ascii="Arial" w:hAnsi="Arial" w:cs="Arial"/>
          <w:sz w:val="14"/>
          <w:szCs w:val="14"/>
        </w:rPr>
        <w:t xml:space="preserve"> , zákona č. </w:t>
      </w:r>
      <w:hyperlink r:id="rId47" w:history="1">
        <w:r>
          <w:rPr>
            <w:rFonts w:ascii="Arial" w:hAnsi="Arial" w:cs="Arial"/>
            <w:color w:val="0000FF"/>
            <w:sz w:val="14"/>
            <w:szCs w:val="14"/>
            <w:u w:val="single"/>
          </w:rPr>
          <w:t>161/1999 Sb.</w:t>
        </w:r>
      </w:hyperlink>
      <w:r>
        <w:rPr>
          <w:rFonts w:ascii="Arial" w:hAnsi="Arial" w:cs="Arial"/>
          <w:sz w:val="14"/>
          <w:szCs w:val="14"/>
        </w:rPr>
        <w:t xml:space="preserve"> , zákona č. </w:t>
      </w:r>
      <w:hyperlink r:id="rId48" w:history="1">
        <w:r>
          <w:rPr>
            <w:rFonts w:ascii="Arial" w:hAnsi="Arial" w:cs="Arial"/>
            <w:color w:val="0000FF"/>
            <w:sz w:val="14"/>
            <w:szCs w:val="14"/>
            <w:u w:val="single"/>
          </w:rPr>
          <w:t>238/1999 Sb.</w:t>
        </w:r>
      </w:hyperlink>
      <w:r>
        <w:rPr>
          <w:rFonts w:ascii="Arial" w:hAnsi="Arial" w:cs="Arial"/>
          <w:sz w:val="14"/>
          <w:szCs w:val="14"/>
        </w:rPr>
        <w:t xml:space="preserve"> , zákona č. </w:t>
      </w:r>
      <w:hyperlink r:id="rId49" w:history="1">
        <w:r>
          <w:rPr>
            <w:rFonts w:ascii="Arial" w:hAnsi="Arial" w:cs="Arial"/>
            <w:color w:val="0000FF"/>
            <w:sz w:val="14"/>
            <w:szCs w:val="14"/>
            <w:u w:val="single"/>
          </w:rPr>
          <w:t>132/2000 Sb.</w:t>
        </w:r>
      </w:hyperlink>
      <w:r>
        <w:rPr>
          <w:rFonts w:ascii="Arial" w:hAnsi="Arial" w:cs="Arial"/>
          <w:sz w:val="14"/>
          <w:szCs w:val="14"/>
        </w:rPr>
        <w:t xml:space="preserve"> a zákona č. </w:t>
      </w:r>
      <w:hyperlink r:id="rId50" w:history="1">
        <w:r>
          <w:rPr>
            <w:rFonts w:ascii="Arial" w:hAnsi="Arial" w:cs="Arial"/>
            <w:color w:val="0000FF"/>
            <w:sz w:val="14"/>
            <w:szCs w:val="14"/>
            <w:u w:val="single"/>
          </w:rPr>
          <w:t>76/2002 Sb.</w:t>
        </w:r>
      </w:hyperlink>
      <w:r>
        <w:rPr>
          <w:rFonts w:ascii="Arial" w:hAnsi="Arial" w:cs="Arial"/>
          <w:sz w:val="14"/>
          <w:szCs w:val="14"/>
        </w:rPr>
        <w:t xml:space="preserve"> </w:t>
      </w:r>
    </w:p>
    <w:p w:rsidR="00000000" w:rsidRDefault="00AD2F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</w:t>
      </w:r>
    </w:p>
    <w:p w:rsidR="00AD2F47" w:rsidRDefault="00AD2F47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rPr>
          <w:rFonts w:ascii="Arial" w:hAnsi="Arial" w:cs="Arial"/>
          <w:sz w:val="14"/>
          <w:szCs w:val="14"/>
        </w:rPr>
        <w:t xml:space="preserve">Vyhláška č. </w:t>
      </w:r>
      <w:hyperlink r:id="rId51" w:history="1">
        <w:r>
          <w:rPr>
            <w:rFonts w:ascii="Arial" w:hAnsi="Arial" w:cs="Arial"/>
            <w:color w:val="0000FF"/>
            <w:sz w:val="14"/>
            <w:szCs w:val="14"/>
            <w:u w:val="single"/>
          </w:rPr>
          <w:t>395/1992 Sb.</w:t>
        </w:r>
      </w:hyperlink>
      <w:r>
        <w:rPr>
          <w:rFonts w:ascii="Arial" w:hAnsi="Arial" w:cs="Arial"/>
          <w:sz w:val="14"/>
          <w:szCs w:val="14"/>
        </w:rPr>
        <w:t xml:space="preserve"> , kterou se provádějí některá ustanovení zákona Č</w:t>
      </w:r>
      <w:r>
        <w:rPr>
          <w:rFonts w:ascii="Arial" w:hAnsi="Arial" w:cs="Arial"/>
          <w:sz w:val="14"/>
          <w:szCs w:val="14"/>
        </w:rPr>
        <w:t xml:space="preserve">eské národní rady č. </w:t>
      </w:r>
      <w:hyperlink r:id="rId52" w:history="1">
        <w:r>
          <w:rPr>
            <w:rFonts w:ascii="Arial" w:hAnsi="Arial" w:cs="Arial"/>
            <w:color w:val="0000FF"/>
            <w:sz w:val="14"/>
            <w:szCs w:val="14"/>
            <w:u w:val="single"/>
          </w:rPr>
          <w:t>114/1992 Sb.</w:t>
        </w:r>
      </w:hyperlink>
      <w:r>
        <w:rPr>
          <w:rFonts w:ascii="Arial" w:hAnsi="Arial" w:cs="Arial"/>
          <w:sz w:val="14"/>
          <w:szCs w:val="14"/>
        </w:rPr>
        <w:t xml:space="preserve"> , o ochraně přírody a krajiny, ve znění vyhlášky č. </w:t>
      </w:r>
      <w:hyperlink r:id="rId53" w:history="1">
        <w:r>
          <w:rPr>
            <w:rFonts w:ascii="Arial" w:hAnsi="Arial" w:cs="Arial"/>
            <w:color w:val="0000FF"/>
            <w:sz w:val="14"/>
            <w:szCs w:val="14"/>
            <w:u w:val="single"/>
          </w:rPr>
          <w:t>105</w:t>
        </w:r>
        <w:r>
          <w:rPr>
            <w:rFonts w:ascii="Arial" w:hAnsi="Arial" w:cs="Arial"/>
            <w:color w:val="0000FF"/>
            <w:sz w:val="14"/>
            <w:szCs w:val="14"/>
            <w:u w:val="single"/>
          </w:rPr>
          <w:t>/1997 Sb.</w:t>
        </w:r>
      </w:hyperlink>
      <w:r>
        <w:rPr>
          <w:rFonts w:ascii="Arial" w:hAnsi="Arial" w:cs="Arial"/>
          <w:sz w:val="14"/>
          <w:szCs w:val="14"/>
        </w:rPr>
        <w:t xml:space="preserve"> , vyhlášky č. </w:t>
      </w:r>
      <w:hyperlink r:id="rId54" w:history="1">
        <w:r>
          <w:rPr>
            <w:rFonts w:ascii="Arial" w:hAnsi="Arial" w:cs="Arial"/>
            <w:color w:val="0000FF"/>
            <w:sz w:val="14"/>
            <w:szCs w:val="14"/>
            <w:u w:val="single"/>
          </w:rPr>
          <w:t>200/1999 Sb.</w:t>
        </w:r>
      </w:hyperlink>
      <w:r>
        <w:rPr>
          <w:rFonts w:ascii="Arial" w:hAnsi="Arial" w:cs="Arial"/>
          <w:sz w:val="14"/>
          <w:szCs w:val="14"/>
        </w:rPr>
        <w:t xml:space="preserve"> , vyhlášky č. </w:t>
      </w:r>
      <w:hyperlink r:id="rId55" w:history="1">
        <w:r>
          <w:rPr>
            <w:rFonts w:ascii="Arial" w:hAnsi="Arial" w:cs="Arial"/>
            <w:color w:val="0000FF"/>
            <w:sz w:val="14"/>
            <w:szCs w:val="14"/>
            <w:u w:val="single"/>
          </w:rPr>
          <w:t>85/2000 Sb.</w:t>
        </w:r>
      </w:hyperlink>
      <w:r>
        <w:rPr>
          <w:rFonts w:ascii="Arial" w:hAnsi="Arial" w:cs="Arial"/>
          <w:sz w:val="14"/>
          <w:szCs w:val="14"/>
        </w:rPr>
        <w:t xml:space="preserve"> a vyhlášky č. </w:t>
      </w:r>
      <w:hyperlink r:id="rId56" w:history="1">
        <w:r>
          <w:rPr>
            <w:rFonts w:ascii="Arial" w:hAnsi="Arial" w:cs="Arial"/>
            <w:color w:val="0000FF"/>
            <w:sz w:val="14"/>
            <w:szCs w:val="14"/>
            <w:u w:val="single"/>
          </w:rPr>
          <w:t>190/2000 Sb.</w:t>
        </w:r>
      </w:hyperlink>
    </w:p>
    <w:sectPr w:rsidR="00AD2F47">
      <w:pgSz w:w="11907" w:h="16840"/>
      <w:pgMar w:top="1418" w:right="1418" w:bottom="1418" w:left="1418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454"/>
    <w:rsid w:val="00451454"/>
    <w:rsid w:val="00AD2F47"/>
    <w:rsid w:val="00C71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38A3C91-5EB4-4A8E-84AA-7FA113AFB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aspi://module='ASPI'&amp;link='245/2002%20Sb.%25232'&amp;ucin-k-dni='%205.%201.2021'" TargetMode="External"/><Relationship Id="rId18" Type="http://schemas.openxmlformats.org/officeDocument/2006/relationships/hyperlink" Target="aspi://module='ASPI'&amp;link='245/2002%20Sb.%25232'&amp;ucin-k-dni='%205.%201.2021'" TargetMode="External"/><Relationship Id="rId26" Type="http://schemas.openxmlformats.org/officeDocument/2006/relationships/hyperlink" Target="aspi://module='ASPI'&amp;link='449/2001%20Sb.%252369'&amp;ucin-k-dni='%205.%201.2021'" TargetMode="External"/><Relationship Id="rId39" Type="http://schemas.openxmlformats.org/officeDocument/2006/relationships/hyperlink" Target="aspi://module='ASPI'&amp;link='245/2002%20Sb.%25231'&amp;ucin-k-dni='%205.%201.2021'" TargetMode="External"/><Relationship Id="rId21" Type="http://schemas.openxmlformats.org/officeDocument/2006/relationships/hyperlink" Target="aspi://module='ASPI'&amp;link='245/2002%20Sb.%25232'&amp;ucin-k-dni='%205.%201.2021'" TargetMode="External"/><Relationship Id="rId34" Type="http://schemas.openxmlformats.org/officeDocument/2006/relationships/hyperlink" Target="aspi://module='ASPI'&amp;link='449/2001%20Sb.%252369'&amp;ucin-k-dni='%205.%201.2021'" TargetMode="External"/><Relationship Id="rId42" Type="http://schemas.openxmlformats.org/officeDocument/2006/relationships/hyperlink" Target="aspi://module='ASPI'&amp;link='347/1992%20Sb.%2523'&amp;ucin-k-dni='%205.%201.2021'" TargetMode="External"/><Relationship Id="rId47" Type="http://schemas.openxmlformats.org/officeDocument/2006/relationships/hyperlink" Target="aspi://module='ASPI'&amp;link='161/1999%20Sb.%2523'&amp;ucin-k-dni='%205.%201.2021'" TargetMode="External"/><Relationship Id="rId50" Type="http://schemas.openxmlformats.org/officeDocument/2006/relationships/hyperlink" Target="aspi://module='ASPI'&amp;link='76/2002%20Sb.%2523'&amp;ucin-k-dni='%205.%201.2021'" TargetMode="External"/><Relationship Id="rId55" Type="http://schemas.openxmlformats.org/officeDocument/2006/relationships/hyperlink" Target="aspi://module='ASPI'&amp;link='85/2000%20Sb.%2523'&amp;ucin-k-dni='%205.%201.2021'" TargetMode="External"/><Relationship Id="rId7" Type="http://schemas.openxmlformats.org/officeDocument/2006/relationships/hyperlink" Target="aspi://module='ASPI'&amp;link='343/2015%20Sb.%2523'&amp;ucin-k-dni='%205.%201.2021'" TargetMode="External"/><Relationship Id="rId12" Type="http://schemas.openxmlformats.org/officeDocument/2006/relationships/hyperlink" Target="aspi://module='ASPI'&amp;link='245/2002%20Sb.%25232'&amp;ucin-k-dni='%205.%201.2021'" TargetMode="External"/><Relationship Id="rId17" Type="http://schemas.openxmlformats.org/officeDocument/2006/relationships/hyperlink" Target="aspi://module='ASPI'&amp;link='245/2002%20Sb.%25232'&amp;ucin-k-dni='%205.%201.2021'" TargetMode="External"/><Relationship Id="rId25" Type="http://schemas.openxmlformats.org/officeDocument/2006/relationships/hyperlink" Target="aspi://module='ASPI'&amp;link='449/2001%20Sb.%25232'&amp;ucin-k-dni='%205.%201.2021'" TargetMode="External"/><Relationship Id="rId33" Type="http://schemas.openxmlformats.org/officeDocument/2006/relationships/hyperlink" Target="aspi://module='ASPI'&amp;link='449/2001%20Sb.%25232'&amp;ucin-k-dni='%205.%201.2021'" TargetMode="External"/><Relationship Id="rId38" Type="http://schemas.openxmlformats.org/officeDocument/2006/relationships/hyperlink" Target="aspi://module='ASPI'&amp;link='449/2001%20Sb.%25232'&amp;ucin-k-dni='%205.%201.2021'" TargetMode="External"/><Relationship Id="rId46" Type="http://schemas.openxmlformats.org/officeDocument/2006/relationships/hyperlink" Target="aspi://module='ASPI'&amp;link='123/1998%20Sb.%2523'&amp;ucin-k-dni='%205.%201.2021'" TargetMode="External"/><Relationship Id="rId2" Type="http://schemas.openxmlformats.org/officeDocument/2006/relationships/settings" Target="settings.xml"/><Relationship Id="rId16" Type="http://schemas.openxmlformats.org/officeDocument/2006/relationships/hyperlink" Target="aspi://module='ASPI'&amp;link='245/2002%20Sb.%25232'&amp;ucin-k-dni='%205.%201.2021'" TargetMode="External"/><Relationship Id="rId20" Type="http://schemas.openxmlformats.org/officeDocument/2006/relationships/hyperlink" Target="aspi://module='ASPI'&amp;link='245/2002%20Sb.%25232'&amp;ucin-k-dni='%205.%201.2021'" TargetMode="External"/><Relationship Id="rId29" Type="http://schemas.openxmlformats.org/officeDocument/2006/relationships/hyperlink" Target="aspi://module='ASPI'&amp;link='449/2001%20Sb.%25232'&amp;ucin-k-dni='%205.%201.2021'" TargetMode="External"/><Relationship Id="rId41" Type="http://schemas.openxmlformats.org/officeDocument/2006/relationships/hyperlink" Target="aspi://module='ASPI'&amp;link='114/1992%20Sb.%2523'&amp;ucin-k-dni='%205.%201.2021'" TargetMode="External"/><Relationship Id="rId54" Type="http://schemas.openxmlformats.org/officeDocument/2006/relationships/hyperlink" Target="aspi://module='ASPI'&amp;link='200/1999%20Sb.%2523'&amp;ucin-k-dni='%205.%201.2021'" TargetMode="External"/><Relationship Id="rId1" Type="http://schemas.openxmlformats.org/officeDocument/2006/relationships/styles" Target="styles.xml"/><Relationship Id="rId6" Type="http://schemas.openxmlformats.org/officeDocument/2006/relationships/hyperlink" Target="aspi://module='ASPI'&amp;link='403/2013%20Sb.%2523'&amp;ucin-k-dni='%205.%201.2021'" TargetMode="External"/><Relationship Id="rId11" Type="http://schemas.openxmlformats.org/officeDocument/2006/relationships/hyperlink" Target="aspi://module='ASPI'&amp;link='449/2001%20Sb.%252342'&amp;ucin-k-dni='%205.%201.2021'" TargetMode="External"/><Relationship Id="rId24" Type="http://schemas.openxmlformats.org/officeDocument/2006/relationships/hyperlink" Target="aspi://module='ASPI'&amp;link='449/2001%20Sb.%252369'&amp;ucin-k-dni='%205.%201.2021'" TargetMode="External"/><Relationship Id="rId32" Type="http://schemas.openxmlformats.org/officeDocument/2006/relationships/hyperlink" Target="aspi://module='ASPI'&amp;link='449/2001%20Sb.%252369'&amp;ucin-k-dni='%205.%201.2021'" TargetMode="External"/><Relationship Id="rId37" Type="http://schemas.openxmlformats.org/officeDocument/2006/relationships/hyperlink" Target="aspi://module='ASPI'&amp;link='449/2001%20Sb.%25232'&amp;ucin-k-dni='%205.%201.2021'" TargetMode="External"/><Relationship Id="rId40" Type="http://schemas.openxmlformats.org/officeDocument/2006/relationships/hyperlink" Target="aspi://module='ASPI'&amp;link='245/2002%20Sb.%25232'&amp;ucin-k-dni='%205.%201.2021'" TargetMode="External"/><Relationship Id="rId45" Type="http://schemas.openxmlformats.org/officeDocument/2006/relationships/hyperlink" Target="aspi://module='ASPI'&amp;link='16/1997%20Sb.%2523'&amp;ucin-k-dni='%205.%201.2021'" TargetMode="External"/><Relationship Id="rId53" Type="http://schemas.openxmlformats.org/officeDocument/2006/relationships/hyperlink" Target="aspi://module='ASPI'&amp;link='105/1997%20Sb.%2523'&amp;ucin-k-dni='%205.%201.2021'" TargetMode="External"/><Relationship Id="rId58" Type="http://schemas.openxmlformats.org/officeDocument/2006/relationships/theme" Target="theme/theme1.xml"/><Relationship Id="rId5" Type="http://schemas.openxmlformats.org/officeDocument/2006/relationships/hyperlink" Target="aspi://module='ASPI'&amp;link='245/2002%20Sb.%2523'&amp;ucin-k-dni='%205.%201.2021'" TargetMode="External"/><Relationship Id="rId15" Type="http://schemas.openxmlformats.org/officeDocument/2006/relationships/hyperlink" Target="aspi://module='ASPI'&amp;link='245/2002%20Sb.%25232'&amp;ucin-k-dni='%205.%201.2021'" TargetMode="External"/><Relationship Id="rId23" Type="http://schemas.openxmlformats.org/officeDocument/2006/relationships/hyperlink" Target="aspi://module='ASPI'&amp;link='449/2001%20Sb.%25232'&amp;ucin-k-dni='%205.%201.2021'" TargetMode="External"/><Relationship Id="rId28" Type="http://schemas.openxmlformats.org/officeDocument/2006/relationships/hyperlink" Target="aspi://module='ASPI'&amp;link='245/2002%20Sb.%25232'&amp;ucin-k-dni='%205.%201.2021'" TargetMode="External"/><Relationship Id="rId36" Type="http://schemas.openxmlformats.org/officeDocument/2006/relationships/hyperlink" Target="aspi://module='ASPI'&amp;link='449/2001%20Sb.%25233'&amp;ucin-k-dni='%205.%201.2021'" TargetMode="External"/><Relationship Id="rId49" Type="http://schemas.openxmlformats.org/officeDocument/2006/relationships/hyperlink" Target="aspi://module='ASPI'&amp;link='132/2000%20Sb.%2523'&amp;ucin-k-dni='%205.%201.2021'" TargetMode="External"/><Relationship Id="rId57" Type="http://schemas.openxmlformats.org/officeDocument/2006/relationships/fontTable" Target="fontTable.xml"/><Relationship Id="rId10" Type="http://schemas.openxmlformats.org/officeDocument/2006/relationships/hyperlink" Target="aspi://module='ASPI'&amp;link='449/2001%20Sb.%252368'&amp;ucin-k-dni='%205.%201.2021'" TargetMode="External"/><Relationship Id="rId19" Type="http://schemas.openxmlformats.org/officeDocument/2006/relationships/hyperlink" Target="aspi://module='ASPI'&amp;link='245/2002%20Sb.%25232'&amp;ucin-k-dni='%205.%201.2021'" TargetMode="External"/><Relationship Id="rId31" Type="http://schemas.openxmlformats.org/officeDocument/2006/relationships/hyperlink" Target="aspi://module='ASPI'&amp;link='449/2001%20Sb.%25232'&amp;ucin-k-dni='%205.%201.2021'" TargetMode="External"/><Relationship Id="rId44" Type="http://schemas.openxmlformats.org/officeDocument/2006/relationships/hyperlink" Target="aspi://module='ASPI'&amp;link='3/1997%20Sb.%2523'&amp;ucin-k-dni='%205.%201.2021'" TargetMode="External"/><Relationship Id="rId52" Type="http://schemas.openxmlformats.org/officeDocument/2006/relationships/hyperlink" Target="aspi://module='ASPI'&amp;link='114/1992%20Sb.%2523'&amp;ucin-k-dni='%205.%201.2021'" TargetMode="External"/><Relationship Id="rId4" Type="http://schemas.openxmlformats.org/officeDocument/2006/relationships/hyperlink" Target="aspi://module='ASPI'&amp;link='480/2002%20Sb.%2523'&amp;ucin-k-dni='%205.%201.2021'" TargetMode="External"/><Relationship Id="rId9" Type="http://schemas.openxmlformats.org/officeDocument/2006/relationships/hyperlink" Target="aspi://module='ASPI'&amp;link='592/2020%20Sb.%2523'&amp;ucin-k-dni='%205.%201.2021'" TargetMode="External"/><Relationship Id="rId14" Type="http://schemas.openxmlformats.org/officeDocument/2006/relationships/hyperlink" Target="aspi://module='ASPI'&amp;link='245/2002%20Sb.%25232'&amp;ucin-k-dni='%205.%201.2021'" TargetMode="External"/><Relationship Id="rId22" Type="http://schemas.openxmlformats.org/officeDocument/2006/relationships/hyperlink" Target="aspi://module='ASPI'&amp;link='245/2002%20Sb.%25232'&amp;ucin-k-dni='%205.%201.2021'" TargetMode="External"/><Relationship Id="rId27" Type="http://schemas.openxmlformats.org/officeDocument/2006/relationships/hyperlink" Target="aspi://module='ASPI'&amp;link='245/2002%20Sb.%25232'&amp;ucin-k-dni='%205.%201.2021'" TargetMode="External"/><Relationship Id="rId30" Type="http://schemas.openxmlformats.org/officeDocument/2006/relationships/hyperlink" Target="aspi://module='ASPI'&amp;link='449/2001%20Sb.%252369'&amp;ucin-k-dni='%205.%201.2021'" TargetMode="External"/><Relationship Id="rId35" Type="http://schemas.openxmlformats.org/officeDocument/2006/relationships/hyperlink" Target="aspi://module='ASPI'&amp;link='449/2001%20Sb.%25233'&amp;ucin-k-dni='%205.%201.2021'" TargetMode="External"/><Relationship Id="rId43" Type="http://schemas.openxmlformats.org/officeDocument/2006/relationships/hyperlink" Target="aspi://module='ASPI'&amp;link='289/1995%20Sb.%2523'&amp;ucin-k-dni='%205.%201.2021'" TargetMode="External"/><Relationship Id="rId48" Type="http://schemas.openxmlformats.org/officeDocument/2006/relationships/hyperlink" Target="aspi://module='ASPI'&amp;link='238/1999%20Sb.%2523'&amp;ucin-k-dni='%205.%201.2021'" TargetMode="External"/><Relationship Id="rId56" Type="http://schemas.openxmlformats.org/officeDocument/2006/relationships/hyperlink" Target="aspi://module='ASPI'&amp;link='190/2000%20Sb.%2523'&amp;ucin-k-dni='%205.%201.2021'" TargetMode="External"/><Relationship Id="rId8" Type="http://schemas.openxmlformats.org/officeDocument/2006/relationships/hyperlink" Target="aspi://module='ASPI'&amp;link='323/2019%20Sb.%2523'&amp;ucin-k-dni='%205.%201.2021'" TargetMode="External"/><Relationship Id="rId51" Type="http://schemas.openxmlformats.org/officeDocument/2006/relationships/hyperlink" Target="aspi://module='ASPI'&amp;link='395/1992%20Sb.%2523'&amp;ucin-k-dni='%205.%201.2021'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1897</Words>
  <Characters>11195</Characters>
  <Application>Microsoft Office Word</Application>
  <DocSecurity>0</DocSecurity>
  <Lines>93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Kunca Tomáš</dc:creator>
  <cp:keywords/>
  <dc:description/>
  <cp:lastModifiedBy>Kunca Tomáš</cp:lastModifiedBy>
  <cp:revision>3</cp:revision>
  <dcterms:created xsi:type="dcterms:W3CDTF">2021-01-05T08:57:00Z</dcterms:created>
  <dcterms:modified xsi:type="dcterms:W3CDTF">2021-01-05T09:00:00Z</dcterms:modified>
</cp:coreProperties>
</file>